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600" w:lineRule="exact"/>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附件</w:t>
      </w:r>
      <w:r>
        <w:rPr>
          <w:rFonts w:hint="eastAsia" w:ascii="仿宋" w:hAnsi="仿宋" w:eastAsia="仿宋" w:cs="仿宋"/>
          <w:b w:val="0"/>
          <w:bCs/>
          <w:sz w:val="32"/>
          <w:szCs w:val="32"/>
          <w:lang w:val="en-US" w:eastAsia="zh-CN"/>
        </w:rPr>
        <w:t>1</w:t>
      </w:r>
    </w:p>
    <w:p>
      <w:pPr>
        <w:keepNext w:val="0"/>
        <w:keepLines w:val="0"/>
        <w:pageBreakBefore w:val="0"/>
        <w:widowControl w:val="0"/>
        <w:kinsoku/>
        <w:wordWrap/>
        <w:overflowPunct/>
        <w:topLinePunct w:val="0"/>
        <w:bidi w:val="0"/>
        <w:snapToGrid/>
        <w:spacing w:line="600" w:lineRule="exact"/>
        <w:jc w:val="center"/>
        <w:textAlignment w:val="auto"/>
        <w:rPr>
          <w:rFonts w:ascii="宋体" w:hAnsi="宋体" w:eastAsia="宋体"/>
          <w:b/>
          <w:sz w:val="44"/>
          <w:szCs w:val="44"/>
        </w:rPr>
      </w:pPr>
      <w:r>
        <w:rPr>
          <w:rFonts w:hint="eastAsia" w:ascii="宋体" w:hAnsi="宋体" w:eastAsia="宋体"/>
          <w:b/>
          <w:sz w:val="44"/>
          <w:szCs w:val="44"/>
        </w:rPr>
        <w:t>关于举办广西大学行健文理学院2</w:t>
      </w:r>
      <w:r>
        <w:rPr>
          <w:rFonts w:ascii="宋体" w:hAnsi="宋体" w:eastAsia="宋体"/>
          <w:b/>
          <w:sz w:val="44"/>
          <w:szCs w:val="44"/>
        </w:rPr>
        <w:t>019</w:t>
      </w:r>
      <w:r>
        <w:rPr>
          <w:rFonts w:hint="eastAsia" w:ascii="宋体" w:hAnsi="宋体" w:eastAsia="宋体"/>
          <w:b/>
          <w:sz w:val="44"/>
          <w:szCs w:val="44"/>
        </w:rPr>
        <w:t>年</w:t>
      </w:r>
    </w:p>
    <w:p>
      <w:pPr>
        <w:keepNext w:val="0"/>
        <w:keepLines w:val="0"/>
        <w:pageBreakBefore w:val="0"/>
        <w:widowControl w:val="0"/>
        <w:kinsoku/>
        <w:wordWrap/>
        <w:overflowPunct/>
        <w:topLinePunct w:val="0"/>
        <w:bidi w:val="0"/>
        <w:snapToGrid/>
        <w:spacing w:line="600" w:lineRule="exact"/>
        <w:ind w:firstLine="442" w:firstLineChars="100"/>
        <w:jc w:val="center"/>
        <w:textAlignment w:val="auto"/>
        <w:rPr>
          <w:rFonts w:ascii="宋体" w:hAnsi="宋体" w:eastAsia="宋体"/>
          <w:b/>
          <w:sz w:val="44"/>
          <w:szCs w:val="44"/>
        </w:rPr>
      </w:pPr>
      <w:r>
        <w:rPr>
          <w:rFonts w:hint="eastAsia" w:ascii="宋体" w:hAnsi="宋体" w:eastAsia="宋体"/>
          <w:b/>
          <w:sz w:val="44"/>
          <w:szCs w:val="44"/>
          <w:lang w:eastAsia="zh-CN"/>
        </w:rPr>
        <w:t>大学生</w:t>
      </w:r>
      <w:r>
        <w:rPr>
          <w:rFonts w:hint="eastAsia" w:ascii="宋体" w:hAnsi="宋体" w:eastAsia="宋体"/>
          <w:b/>
          <w:sz w:val="44"/>
          <w:szCs w:val="44"/>
        </w:rPr>
        <w:t>网络文化作品征集活动的方案</w:t>
      </w:r>
    </w:p>
    <w:p>
      <w:pPr>
        <w:keepNext w:val="0"/>
        <w:keepLines w:val="0"/>
        <w:pageBreakBefore w:val="0"/>
        <w:widowControl w:val="0"/>
        <w:kinsoku/>
        <w:wordWrap/>
        <w:overflowPunct/>
        <w:topLinePunct w:val="0"/>
        <w:bidi w:val="0"/>
        <w:snapToGrid/>
        <w:spacing w:line="600" w:lineRule="exact"/>
        <w:textAlignment w:val="auto"/>
        <w:rPr>
          <w:rFonts w:ascii="宋体" w:hAnsi="宋体" w:eastAsia="宋体"/>
          <w:b/>
          <w:sz w:val="32"/>
          <w:szCs w:val="44"/>
        </w:rPr>
      </w:pP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一、活动主题</w:t>
      </w: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百年“五四”传薪火，建国立业七十年，打造校园网络文化新风尚。</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sz w:val="32"/>
          <w:szCs w:val="32"/>
          <w:lang w:eastAsia="zh-CN"/>
        </w:rPr>
      </w:pPr>
      <w:r>
        <w:rPr>
          <w:rFonts w:hint="eastAsia" w:ascii="仿宋" w:hAnsi="仿宋" w:eastAsia="仿宋" w:cs="仿宋"/>
          <w:b/>
          <w:sz w:val="32"/>
          <w:szCs w:val="32"/>
        </w:rPr>
        <w:t>二、活动</w:t>
      </w:r>
      <w:r>
        <w:rPr>
          <w:rFonts w:hint="eastAsia" w:ascii="仿宋" w:hAnsi="仿宋" w:eastAsia="仿宋" w:cs="仿宋"/>
          <w:b/>
          <w:sz w:val="32"/>
          <w:szCs w:val="32"/>
          <w:lang w:eastAsia="zh-CN"/>
        </w:rPr>
        <w:t>对象</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广西大学行健文理学院全体师生</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三、作品征集</w:t>
      </w: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sz w:val="32"/>
          <w:szCs w:val="32"/>
        </w:rPr>
        <w:t>本次</w:t>
      </w:r>
      <w:r>
        <w:rPr>
          <w:rFonts w:hint="eastAsia" w:ascii="仿宋" w:hAnsi="仿宋" w:eastAsia="仿宋" w:cs="仿宋"/>
          <w:sz w:val="32"/>
          <w:szCs w:val="32"/>
          <w:lang w:eastAsia="zh-CN"/>
        </w:rPr>
        <w:t>活动</w:t>
      </w:r>
      <w:r>
        <w:rPr>
          <w:rFonts w:hint="eastAsia" w:ascii="仿宋" w:hAnsi="仿宋" w:eastAsia="仿宋" w:cs="仿宋"/>
          <w:sz w:val="32"/>
          <w:szCs w:val="32"/>
        </w:rPr>
        <w:t>共征集网文、摄影、短视频、校园歌曲、微电影、动漫类其他类网络创新作品等七类作品。</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（一）网文作品</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作品要求：作品按新时代“习”语、青春梦想、成长励志、网络文明、时事评论、艺术文化、社会实践等角度，作品类别分为网络文章或网络文学作品类。字数不超过5000字，可在文章中配图、表。包括学术论文、时政博文、文学作品、精要评论等，要体现价值引导、思想引领，内容观点正确、立场鲜明，紧扣高校网络教育的重点难点问题，以文化人、以文育人、以理服人、以情感人,对广大师生网民有较强的吸引力、感染力，鼓励网络首发，有较高的转发、评论和引用量。每件作品作者限1 人，且必须为网络文章第一作者。</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（二）摄影作品</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作品要求：按新时代风貌、校园风采、社会纪实、创意摄影、图片故事五个类别征集，以图片文件提交（高清原图），格式为 JPEG，保留EXIF 信息。单张图片大小在 1024PX 以内，每组作品不超过 6 张。</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（三）短视频作品</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作品要求：征集积极向上、充满青春活力的正能量短视频作品。视频文件格式为 MP4，画面清晰，声音清楚，重点内容配字幕，时长小于 5 分钟。</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（四）校园歌曲作品</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作品要求：征集校园歌曲，分享成长感悟，定格青春记忆。作品可以是原创作品（完全原创或改编），也可以是非原创作品（翻唱）。所有作品制作成短视频展示，利用短视频平台增加网络人气，扩大影响力。</w:t>
      </w:r>
      <w:r>
        <w:rPr>
          <w:rFonts w:hint="eastAsia" w:ascii="仿宋" w:hAnsi="仿宋" w:eastAsia="仿宋" w:cs="仿宋"/>
          <w:b w:val="0"/>
          <w:bCs w:val="0"/>
          <w:sz w:val="32"/>
          <w:szCs w:val="32"/>
        </w:rPr>
        <w:t>其中原创作品要在易班网上传完整的音频或视频（完全原创作品要上传歌词和曲谱）。</w:t>
      </w:r>
      <w:r>
        <w:rPr>
          <w:rFonts w:hint="eastAsia" w:ascii="仿宋" w:hAnsi="仿宋" w:eastAsia="仿宋" w:cs="仿宋"/>
          <w:sz w:val="32"/>
          <w:szCs w:val="32"/>
        </w:rPr>
        <w:t>完全原创作品是指完全自主作词作曲的音乐作品，或借鉴部分（不超过八小节）现成作品的音乐元素而改编的音乐作品。改编作品是指在该作品首发表演形式的基础上进行改编和创新的二度创作作品。不属于以上两类的统称为非原创作品。</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（五）微电影作品</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作品要求：</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1.征集微电影类型包括：剧情片、纪录片和创意短片。作品须为 AVI、MOV、MP4 格式原始作品，分辨率不小于 1920px×1080px。作品时长原则上在 10 分钟以内，适合互联网传播。要求画面清晰，声音清楚，提倡标注字幕。每部微电影需附上电子海报图片 1 张（竖版，JPG 格式，分辨率为 1920×1080px）。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2.微电影作品的对白、旁白和解说等均须加配中文简体字幕，用语准确、规范。片头前须加入 5 秒纯黑背景画面，用白色宋体字自上而下注明：作品名称、参赛单位、主创人员（监制、导演、编剧）、指导老师等信息，无需音乐和特效。片尾字幕注明主创人员（监制、导演、编剧、策划、摄影摄像、后期制作、指导老师及演员等）。</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（六）动漫作品</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作品要求：</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1.征集动漫作品类型包括：漫画作品和动画短片。</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2.漫画作品格式要求：投稿作品为四格漫画或单幅插画。画稿要求基于A4 尺寸（210mm×297mm）纸张创作的作品,画稿四周请保留各2cm空白，要求画面清晰、标明页数；基于计算机或移动设备的新媒体作品，应符合手机动漫行业标准等规范。提交电子图片格式要求JPEG:RGB 图，分辨率100DPI，并提交TIFF 文件。阅读顺序可根据个人习惯从左到右或从右到左，需要在作品首页注明。动画短片格式要求：作品须为AVI、MOV、MP4 格式原始作品，分辨率不小于1920px×1080px，作品时长原则上在10分钟以内。</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（七）其他类网络创新作品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作品要求：征集作品包括长图、动图、H5 页面、微信推文等四个类别的网络创新作品。长图类提交图片文件，格式为 JPEG，文件小于10MB。动图类提交图片文件，格式为GIF，文件总大小不超过10MB，系列作品不超过3件。H5页面类提交作品网络链接。微信推文类提交网络链接及该作品所对应的二维码。</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（八）</w:t>
      </w:r>
      <w:r>
        <w:rPr>
          <w:rFonts w:hint="eastAsia" w:ascii="仿宋" w:hAnsi="仿宋" w:eastAsia="仿宋" w:cs="仿宋"/>
          <w:b/>
          <w:bCs/>
          <w:sz w:val="32"/>
          <w:szCs w:val="32"/>
        </w:rPr>
        <w:t>作品创作选题指南</w:t>
      </w:r>
    </w:p>
    <w:p>
      <w:pPr>
        <w:keepNext w:val="0"/>
        <w:keepLines w:val="0"/>
        <w:pageBreakBefore w:val="0"/>
        <w:widowControl w:val="0"/>
        <w:kinsoku/>
        <w:wordWrap/>
        <w:overflowPunct/>
        <w:topLinePunct w:val="0"/>
        <w:bidi w:val="0"/>
        <w:snapToGrid/>
        <w:spacing w:after="197" w:line="600" w:lineRule="exact"/>
        <w:ind w:firstLine="624"/>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1.庆祝我国建国70周年，祖国壮美河山的变化</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2.五四运动100周年的薪火相传，“五四”火炬的传承</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3.学习宣传习近平新时代中国特色社会主义思想和党的十九大精神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学习宣传习近平总书记在</w:t>
      </w:r>
      <w:r>
        <w:rPr>
          <w:rFonts w:hint="eastAsia" w:ascii="仿宋" w:hAnsi="仿宋" w:eastAsia="仿宋" w:cs="仿宋"/>
          <w:sz w:val="32"/>
          <w:szCs w:val="32"/>
          <w:lang w:eastAsia="zh-CN"/>
        </w:rPr>
        <w:t>纪念“五四”运动</w:t>
      </w:r>
      <w:r>
        <w:rPr>
          <w:rFonts w:hint="eastAsia" w:ascii="仿宋" w:hAnsi="仿宋" w:eastAsia="仿宋" w:cs="仿宋"/>
          <w:sz w:val="32"/>
          <w:szCs w:val="32"/>
          <w:lang w:val="en-US" w:eastAsia="zh-CN"/>
        </w:rPr>
        <w:t>100周年纪念大会上的</w:t>
      </w:r>
      <w:r>
        <w:rPr>
          <w:rFonts w:hint="eastAsia" w:ascii="仿宋" w:hAnsi="仿宋" w:eastAsia="仿宋" w:cs="仿宋"/>
          <w:sz w:val="32"/>
          <w:szCs w:val="32"/>
        </w:rPr>
        <w:t xml:space="preserve">重要讲话精神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学习宣传习近平总书记在</w:t>
      </w:r>
      <w:r>
        <w:rPr>
          <w:rFonts w:hint="eastAsia" w:ascii="仿宋" w:hAnsi="仿宋" w:eastAsia="仿宋" w:cs="仿宋"/>
          <w:sz w:val="32"/>
          <w:szCs w:val="32"/>
          <w:lang w:eastAsia="zh-CN"/>
        </w:rPr>
        <w:t>全国教育大会上的</w:t>
      </w:r>
      <w:r>
        <w:rPr>
          <w:rFonts w:hint="eastAsia" w:ascii="仿宋" w:hAnsi="仿宋" w:eastAsia="仿宋" w:cs="仿宋"/>
          <w:sz w:val="32"/>
          <w:szCs w:val="32"/>
        </w:rPr>
        <w:t xml:space="preserve">重要讲话精神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学习宣传全国高校思想政治工作会议精神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弘扬社会主义核心价值观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展现青年学生坚定理想信念、立志成才报国的精神风范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 xml:space="preserve">彰显青年学生勤奋学习、刻苦钻研的良好风貌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 xml:space="preserve">讲述青年学生勇于改革、善于创新的生动事迹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 xml:space="preserve">反映青年学生锲而不舍、自强不息的奋斗精神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 xml:space="preserve">记录青年学生投身社会实践、增长知识才干的青春风采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反映青年学生勇担民族复兴大任、投身</w:t>
      </w:r>
      <w:r>
        <w:rPr>
          <w:rFonts w:hint="eastAsia" w:ascii="仿宋" w:hAnsi="仿宋" w:eastAsia="仿宋" w:cs="仿宋"/>
          <w:sz w:val="32"/>
          <w:szCs w:val="32"/>
          <w:lang w:eastAsia="zh-CN"/>
        </w:rPr>
        <w:t>祖国</w:t>
      </w:r>
      <w:r>
        <w:rPr>
          <w:rFonts w:hint="eastAsia" w:ascii="仿宋" w:hAnsi="仿宋" w:eastAsia="仿宋" w:cs="仿宋"/>
          <w:sz w:val="32"/>
          <w:szCs w:val="32"/>
        </w:rPr>
        <w:t xml:space="preserve">建设的抱负决心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 xml:space="preserve">倡导文明健康的网络生活方式，提升网络素养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15.</w:t>
      </w:r>
      <w:r>
        <w:rPr>
          <w:rFonts w:hint="eastAsia" w:ascii="仿宋" w:hAnsi="仿宋" w:eastAsia="仿宋" w:cs="仿宋"/>
          <w:sz w:val="32"/>
          <w:szCs w:val="32"/>
        </w:rPr>
        <w:t xml:space="preserve">增强新时代好网民六个意识，争做校园好网民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16.</w:t>
      </w:r>
      <w:r>
        <w:rPr>
          <w:rFonts w:hint="eastAsia" w:ascii="仿宋" w:hAnsi="仿宋" w:eastAsia="仿宋" w:cs="仿宋"/>
          <w:sz w:val="32"/>
          <w:szCs w:val="32"/>
        </w:rPr>
        <w:t xml:space="preserve">展示健康向上、格调高雅的校园文化活动，传递网络正能量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17.</w:t>
      </w:r>
      <w:r>
        <w:rPr>
          <w:rFonts w:hint="eastAsia" w:ascii="仿宋" w:hAnsi="仿宋" w:eastAsia="仿宋" w:cs="仿宋"/>
          <w:sz w:val="32"/>
          <w:szCs w:val="32"/>
        </w:rPr>
        <w:t xml:space="preserve">普及心理健康知识，培育理性平和、积极向上的健康心态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18.</w:t>
      </w:r>
      <w:r>
        <w:rPr>
          <w:rFonts w:hint="eastAsia" w:ascii="仿宋" w:hAnsi="仿宋" w:eastAsia="仿宋" w:cs="仿宋"/>
          <w:sz w:val="32"/>
          <w:szCs w:val="32"/>
        </w:rPr>
        <w:t xml:space="preserve">阐发中华优秀传统文化、革命文化和社会主义先进文化内涵价值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19.</w:t>
      </w:r>
      <w:r>
        <w:rPr>
          <w:rFonts w:hint="eastAsia" w:ascii="仿宋" w:hAnsi="仿宋" w:eastAsia="仿宋" w:cs="仿宋"/>
          <w:sz w:val="32"/>
          <w:szCs w:val="32"/>
        </w:rPr>
        <w:t xml:space="preserve">弘扬社会主义法治理念、法治精神，培育社会主义法治文化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w:t>
      </w:r>
      <w:r>
        <w:rPr>
          <w:rFonts w:hint="eastAsia" w:ascii="仿宋" w:hAnsi="仿宋" w:eastAsia="仿宋" w:cs="仿宋"/>
          <w:sz w:val="32"/>
          <w:szCs w:val="32"/>
        </w:rPr>
        <w:t>揭示网络游戏成瘾、网络赌博、不良网贷对青年学生的危害</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（供创作参考，不限于以上主题）</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sz w:val="32"/>
          <w:szCs w:val="32"/>
          <w:lang w:eastAsia="zh-CN"/>
        </w:rPr>
      </w:pP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lang w:eastAsia="zh-CN"/>
        </w:rPr>
        <w:t>四</w:t>
      </w:r>
      <w:r>
        <w:rPr>
          <w:rFonts w:hint="eastAsia" w:ascii="仿宋" w:hAnsi="仿宋" w:eastAsia="仿宋" w:cs="仿宋"/>
          <w:b/>
          <w:sz w:val="32"/>
          <w:szCs w:val="32"/>
        </w:rPr>
        <w:t>、活动参与方式</w:t>
      </w:r>
    </w:p>
    <w:p>
      <w:pPr>
        <w:keepNext w:val="0"/>
        <w:keepLines w:val="0"/>
        <w:pageBreakBefore w:val="0"/>
        <w:widowControl w:val="0"/>
        <w:kinsoku/>
        <w:wordWrap/>
        <w:overflowPunct/>
        <w:topLinePunct w:val="0"/>
        <w:bidi w:val="0"/>
        <w:snapToGrid/>
        <w:spacing w:line="60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（一）参赛人员规定</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除网文类作品只能允许一人创作，其余类作品可以由五人及五人以下团队的形式参加比赛，每个作品须有一名指导老师，学生根据所在学部递交作品，若为跨学部合作则需经过学部易班二级分站批准，不可重复投稿。</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二</w:t>
      </w:r>
      <w:r>
        <w:rPr>
          <w:rFonts w:hint="eastAsia" w:ascii="仿宋" w:hAnsi="仿宋" w:eastAsia="仿宋" w:cs="仿宋"/>
          <w:b/>
          <w:bCs/>
          <w:sz w:val="32"/>
          <w:szCs w:val="32"/>
        </w:rPr>
        <w:t>）作品征集方式</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各学部学生以作品（标明作品主题）+姓名+学号+联系电话</w:t>
      </w:r>
      <w:r>
        <w:rPr>
          <w:rFonts w:hint="eastAsia" w:ascii="仿宋" w:hAnsi="仿宋" w:eastAsia="仿宋" w:cs="仿宋"/>
          <w:sz w:val="32"/>
          <w:szCs w:val="32"/>
          <w:lang w:eastAsia="zh-CN"/>
        </w:rPr>
        <w:t>为邮件标题</w:t>
      </w:r>
      <w:r>
        <w:rPr>
          <w:rFonts w:hint="eastAsia" w:ascii="仿宋" w:hAnsi="仿宋" w:eastAsia="仿宋" w:cs="仿宋"/>
          <w:sz w:val="32"/>
          <w:szCs w:val="32"/>
        </w:rPr>
        <w:t>在征集时间内投</w:t>
      </w:r>
      <w:bookmarkStart w:id="0" w:name="_GoBack"/>
      <w:bookmarkEnd w:id="0"/>
      <w:r>
        <w:rPr>
          <w:rFonts w:hint="eastAsia" w:ascii="仿宋" w:hAnsi="仿宋" w:eastAsia="仿宋" w:cs="仿宋"/>
          <w:sz w:val="32"/>
          <w:szCs w:val="32"/>
        </w:rPr>
        <w:t>稿至各学部易班二级分站的邮箱，其中院</w:t>
      </w:r>
      <w:r>
        <w:rPr>
          <w:rFonts w:hint="eastAsia" w:ascii="仿宋" w:hAnsi="仿宋" w:eastAsia="仿宋" w:cs="仿宋"/>
          <w:sz w:val="32"/>
          <w:szCs w:val="32"/>
          <w:lang w:eastAsia="zh-CN"/>
        </w:rPr>
        <w:t>学生会、</w:t>
      </w:r>
      <w:r>
        <w:rPr>
          <w:rFonts w:hint="eastAsia" w:ascii="仿宋" w:hAnsi="仿宋" w:eastAsia="仿宋" w:cs="仿宋"/>
          <w:sz w:val="32"/>
          <w:szCs w:val="32"/>
        </w:rPr>
        <w:t>易班</w:t>
      </w:r>
      <w:r>
        <w:rPr>
          <w:rFonts w:hint="eastAsia" w:ascii="仿宋" w:hAnsi="仿宋" w:eastAsia="仿宋" w:cs="仿宋"/>
          <w:sz w:val="32"/>
          <w:szCs w:val="32"/>
          <w:lang w:eastAsia="zh-CN"/>
        </w:rPr>
        <w:t>新媒体</w:t>
      </w:r>
      <w:r>
        <w:rPr>
          <w:rFonts w:hint="eastAsia" w:ascii="仿宋" w:hAnsi="仿宋" w:eastAsia="仿宋" w:cs="仿宋"/>
          <w:sz w:val="32"/>
          <w:szCs w:val="32"/>
        </w:rPr>
        <w:t>工作站、院大学生记者团、广播站、一站式服务大厅宣教窗口等组织投稿至易班</w:t>
      </w:r>
      <w:r>
        <w:rPr>
          <w:rFonts w:hint="eastAsia" w:ascii="仿宋" w:hAnsi="仿宋" w:eastAsia="仿宋" w:cs="仿宋"/>
          <w:sz w:val="32"/>
          <w:szCs w:val="32"/>
          <w:lang w:eastAsia="zh-CN"/>
        </w:rPr>
        <w:t>新媒体工作</w:t>
      </w:r>
      <w:r>
        <w:rPr>
          <w:rFonts w:hint="eastAsia" w:ascii="仿宋" w:hAnsi="仿宋" w:eastAsia="仿宋" w:cs="仿宋"/>
          <w:sz w:val="32"/>
          <w:szCs w:val="32"/>
        </w:rPr>
        <w:t>站邮箱。</w:t>
      </w:r>
    </w:p>
    <w:p>
      <w:pPr>
        <w:keepNext w:val="0"/>
        <w:keepLines w:val="0"/>
        <w:pageBreakBefore w:val="0"/>
        <w:widowControl w:val="0"/>
        <w:kinsoku/>
        <w:wordWrap/>
        <w:overflowPunct/>
        <w:topLinePunct w:val="0"/>
        <w:bidi w:val="0"/>
        <w:snapToGrid/>
        <w:spacing w:line="600" w:lineRule="exact"/>
        <w:ind w:firstLine="624"/>
        <w:textAlignment w:val="auto"/>
        <w:rPr>
          <w:rFonts w:hint="eastAsia" w:ascii="仿宋" w:hAnsi="仿宋" w:eastAsia="仿宋" w:cs="仿宋"/>
          <w:sz w:val="32"/>
          <w:szCs w:val="32"/>
        </w:rPr>
      </w:pPr>
      <w:r>
        <w:rPr>
          <w:rFonts w:hint="eastAsia" w:ascii="仿宋" w:hAnsi="仿宋" w:eastAsia="仿宋" w:cs="仿宋"/>
          <w:sz w:val="32"/>
          <w:szCs w:val="32"/>
        </w:rPr>
        <w:t>易班</w:t>
      </w:r>
      <w:r>
        <w:rPr>
          <w:rFonts w:hint="eastAsia" w:ascii="仿宋" w:hAnsi="仿宋" w:eastAsia="仿宋" w:cs="仿宋"/>
          <w:sz w:val="32"/>
          <w:szCs w:val="32"/>
          <w:lang w:eastAsia="zh-CN"/>
        </w:rPr>
        <w:t>新媒体工作</w:t>
      </w:r>
      <w:r>
        <w:rPr>
          <w:rFonts w:hint="eastAsia" w:ascii="仿宋" w:hAnsi="仿宋" w:eastAsia="仿宋" w:cs="仿宋"/>
          <w:sz w:val="32"/>
          <w:szCs w:val="32"/>
        </w:rPr>
        <w:t>站邮箱：3125315797@qq.com</w:t>
      </w:r>
    </w:p>
    <w:p>
      <w:pPr>
        <w:keepNext w:val="0"/>
        <w:keepLines w:val="0"/>
        <w:pageBreakBefore w:val="0"/>
        <w:widowControl w:val="0"/>
        <w:kinsoku/>
        <w:wordWrap/>
        <w:overflowPunct/>
        <w:topLinePunct w:val="0"/>
        <w:bidi w:val="0"/>
        <w:snapToGrid/>
        <w:spacing w:line="600" w:lineRule="exact"/>
        <w:ind w:firstLine="624"/>
        <w:textAlignment w:val="auto"/>
        <w:rPr>
          <w:rFonts w:hint="eastAsia" w:ascii="仿宋" w:hAnsi="仿宋" w:eastAsia="仿宋" w:cs="仿宋"/>
          <w:sz w:val="32"/>
          <w:szCs w:val="32"/>
        </w:rPr>
      </w:pPr>
      <w:r>
        <w:rPr>
          <w:rFonts w:hint="eastAsia" w:ascii="仿宋" w:hAnsi="仿宋" w:eastAsia="仿宋" w:cs="仿宋"/>
          <w:sz w:val="32"/>
          <w:szCs w:val="32"/>
        </w:rPr>
        <w:t>商学部易班二级分站：3618530958@qq.com</w:t>
      </w:r>
    </w:p>
    <w:p>
      <w:pPr>
        <w:keepNext w:val="0"/>
        <w:keepLines w:val="0"/>
        <w:pageBreakBefore w:val="0"/>
        <w:widowControl w:val="0"/>
        <w:kinsoku/>
        <w:wordWrap/>
        <w:overflowPunct/>
        <w:topLinePunct w:val="0"/>
        <w:bidi w:val="0"/>
        <w:snapToGrid/>
        <w:spacing w:line="600" w:lineRule="exact"/>
        <w:ind w:firstLine="624"/>
        <w:textAlignment w:val="auto"/>
        <w:rPr>
          <w:rFonts w:hint="eastAsia" w:ascii="仿宋" w:hAnsi="仿宋" w:eastAsia="仿宋" w:cs="仿宋"/>
          <w:sz w:val="32"/>
          <w:szCs w:val="32"/>
        </w:rPr>
      </w:pPr>
      <w:r>
        <w:rPr>
          <w:rFonts w:hint="eastAsia" w:ascii="仿宋" w:hAnsi="仿宋" w:eastAsia="仿宋" w:cs="仿宋"/>
          <w:sz w:val="32"/>
          <w:szCs w:val="32"/>
        </w:rPr>
        <w:t xml:space="preserve">理工学部易班二级分站：13737033353@163.com </w:t>
      </w:r>
    </w:p>
    <w:p>
      <w:pPr>
        <w:keepNext w:val="0"/>
        <w:keepLines w:val="0"/>
        <w:pageBreakBefore w:val="0"/>
        <w:widowControl w:val="0"/>
        <w:kinsoku/>
        <w:wordWrap/>
        <w:overflowPunct/>
        <w:topLinePunct w:val="0"/>
        <w:bidi w:val="0"/>
        <w:snapToGrid/>
        <w:spacing w:line="600" w:lineRule="exact"/>
        <w:ind w:firstLine="624"/>
        <w:textAlignment w:val="auto"/>
        <w:rPr>
          <w:rFonts w:hint="eastAsia" w:ascii="仿宋" w:hAnsi="仿宋" w:eastAsia="仿宋" w:cs="仿宋"/>
          <w:sz w:val="32"/>
          <w:szCs w:val="32"/>
        </w:rPr>
      </w:pPr>
      <w:r>
        <w:rPr>
          <w:rFonts w:hint="eastAsia" w:ascii="仿宋" w:hAnsi="仿宋" w:eastAsia="仿宋" w:cs="仿宋"/>
          <w:sz w:val="32"/>
          <w:szCs w:val="32"/>
        </w:rPr>
        <w:t>人文学部易班二级分站：xjrwxmtb@163.com</w:t>
      </w:r>
    </w:p>
    <w:p>
      <w:pPr>
        <w:keepNext w:val="0"/>
        <w:keepLines w:val="0"/>
        <w:pageBreakBefore w:val="0"/>
        <w:widowControl w:val="0"/>
        <w:kinsoku/>
        <w:wordWrap/>
        <w:overflowPunct/>
        <w:topLinePunct w:val="0"/>
        <w:bidi w:val="0"/>
        <w:snapToGrid/>
        <w:spacing w:line="600" w:lineRule="exact"/>
        <w:ind w:firstLine="624"/>
        <w:textAlignment w:val="auto"/>
        <w:rPr>
          <w:rFonts w:hint="eastAsia" w:ascii="仿宋" w:hAnsi="仿宋" w:eastAsia="仿宋" w:cs="仿宋"/>
          <w:b/>
          <w:bCs w:val="0"/>
          <w:sz w:val="32"/>
          <w:szCs w:val="32"/>
        </w:rPr>
      </w:pPr>
      <w:r>
        <w:rPr>
          <w:rFonts w:hint="eastAsia" w:ascii="仿宋" w:hAnsi="仿宋" w:eastAsia="仿宋" w:cs="仿宋"/>
          <w:b/>
          <w:bCs w:val="0"/>
          <w:sz w:val="32"/>
          <w:szCs w:val="32"/>
        </w:rPr>
        <w:t>（</w:t>
      </w:r>
      <w:r>
        <w:rPr>
          <w:rFonts w:hint="eastAsia" w:ascii="仿宋" w:hAnsi="仿宋" w:eastAsia="仿宋" w:cs="仿宋"/>
          <w:b/>
          <w:bCs w:val="0"/>
          <w:sz w:val="32"/>
          <w:szCs w:val="32"/>
          <w:lang w:eastAsia="zh-CN"/>
        </w:rPr>
        <w:t>三</w:t>
      </w:r>
      <w:r>
        <w:rPr>
          <w:rFonts w:hint="eastAsia" w:ascii="仿宋" w:hAnsi="仿宋" w:eastAsia="仿宋" w:cs="仿宋"/>
          <w:b/>
          <w:bCs w:val="0"/>
          <w:sz w:val="32"/>
          <w:szCs w:val="32"/>
        </w:rPr>
        <w:t>）作品参赛评选方式</w:t>
      </w:r>
    </w:p>
    <w:p>
      <w:pPr>
        <w:keepNext w:val="0"/>
        <w:keepLines w:val="0"/>
        <w:pageBreakBefore w:val="0"/>
        <w:widowControl w:val="0"/>
        <w:kinsoku/>
        <w:wordWrap/>
        <w:overflowPunct/>
        <w:topLinePunct w:val="0"/>
        <w:bidi w:val="0"/>
        <w:snapToGrid/>
        <w:spacing w:line="600" w:lineRule="exact"/>
        <w:ind w:firstLine="624"/>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鼓励广大师生积极参赛，</w:t>
      </w:r>
      <w:r>
        <w:rPr>
          <w:rFonts w:hint="eastAsia" w:ascii="仿宋" w:hAnsi="仿宋" w:eastAsia="仿宋" w:cs="仿宋"/>
          <w:sz w:val="32"/>
          <w:szCs w:val="32"/>
        </w:rPr>
        <w:t>易班</w:t>
      </w:r>
      <w:r>
        <w:rPr>
          <w:rFonts w:hint="eastAsia" w:ascii="仿宋" w:hAnsi="仿宋" w:eastAsia="仿宋" w:cs="仿宋"/>
          <w:sz w:val="32"/>
          <w:szCs w:val="32"/>
          <w:lang w:eastAsia="zh-CN"/>
        </w:rPr>
        <w:t>新媒体</w:t>
      </w:r>
      <w:r>
        <w:rPr>
          <w:rFonts w:hint="eastAsia" w:ascii="仿宋" w:hAnsi="仿宋" w:eastAsia="仿宋" w:cs="仿宋"/>
          <w:sz w:val="32"/>
          <w:szCs w:val="32"/>
        </w:rPr>
        <w:t>工作站、各学部</w:t>
      </w:r>
      <w:r>
        <w:rPr>
          <w:rFonts w:hint="eastAsia" w:ascii="仿宋" w:hAnsi="仿宋" w:eastAsia="仿宋" w:cs="仿宋"/>
          <w:sz w:val="32"/>
          <w:szCs w:val="32"/>
          <w:lang w:eastAsia="zh-CN"/>
        </w:rPr>
        <w:t>易班</w:t>
      </w:r>
      <w:r>
        <w:rPr>
          <w:rFonts w:hint="eastAsia" w:ascii="仿宋" w:hAnsi="仿宋" w:eastAsia="仿宋" w:cs="仿宋"/>
          <w:sz w:val="32"/>
          <w:szCs w:val="32"/>
        </w:rPr>
        <w:t>二级分站审核并</w:t>
      </w:r>
      <w:r>
        <w:rPr>
          <w:rFonts w:hint="eastAsia" w:ascii="仿宋" w:hAnsi="仿宋" w:eastAsia="仿宋" w:cs="仿宋"/>
          <w:sz w:val="32"/>
          <w:szCs w:val="32"/>
          <w:lang w:eastAsia="zh-CN"/>
        </w:rPr>
        <w:t>择优推荐优秀作品</w:t>
      </w:r>
      <w:r>
        <w:rPr>
          <w:rFonts w:hint="eastAsia" w:ascii="仿宋" w:hAnsi="仿宋" w:eastAsia="仿宋" w:cs="仿宋"/>
          <w:sz w:val="32"/>
          <w:szCs w:val="32"/>
        </w:rPr>
        <w:t>,每类</w:t>
      </w:r>
      <w:r>
        <w:rPr>
          <w:rFonts w:hint="eastAsia" w:ascii="仿宋" w:hAnsi="仿宋" w:eastAsia="仿宋" w:cs="仿宋"/>
          <w:sz w:val="32"/>
          <w:szCs w:val="32"/>
          <w:lang w:eastAsia="zh-CN"/>
        </w:rPr>
        <w:t>作品中</w:t>
      </w:r>
      <w:r>
        <w:rPr>
          <w:rFonts w:hint="eastAsia" w:ascii="仿宋" w:hAnsi="仿宋" w:eastAsia="仿宋" w:cs="仿宋"/>
          <w:sz w:val="32"/>
          <w:szCs w:val="32"/>
        </w:rPr>
        <w:t>各</w:t>
      </w:r>
      <w:r>
        <w:rPr>
          <w:rFonts w:hint="eastAsia" w:ascii="仿宋" w:hAnsi="仿宋" w:eastAsia="仿宋" w:cs="仿宋"/>
          <w:sz w:val="32"/>
          <w:szCs w:val="32"/>
          <w:lang w:eastAsia="zh-CN"/>
        </w:rPr>
        <w:t>推荐</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项</w:t>
      </w:r>
      <w:r>
        <w:rPr>
          <w:rFonts w:hint="eastAsia" w:ascii="仿宋" w:hAnsi="仿宋" w:eastAsia="仿宋" w:cs="仿宋"/>
          <w:sz w:val="32"/>
          <w:szCs w:val="32"/>
        </w:rPr>
        <w:t>优秀作品汇总至易班发展中心。（要求内容积极向上，且为原创作品）</w:t>
      </w:r>
    </w:p>
    <w:p>
      <w:pPr>
        <w:keepNext w:val="0"/>
        <w:keepLines w:val="0"/>
        <w:pageBreakBefore w:val="0"/>
        <w:widowControl w:val="0"/>
        <w:kinsoku/>
        <w:wordWrap/>
        <w:overflowPunct/>
        <w:topLinePunct w:val="0"/>
        <w:bidi w:val="0"/>
        <w:snapToGrid/>
        <w:spacing w:line="600" w:lineRule="exact"/>
        <w:ind w:firstLine="624"/>
        <w:textAlignment w:val="auto"/>
        <w:rPr>
          <w:rFonts w:hint="eastAsia" w:ascii="仿宋" w:hAnsi="仿宋" w:eastAsia="仿宋" w:cs="仿宋"/>
          <w:b/>
          <w:sz w:val="32"/>
          <w:szCs w:val="32"/>
        </w:rPr>
      </w:pPr>
      <w:r>
        <w:rPr>
          <w:rFonts w:hint="eastAsia" w:ascii="仿宋" w:hAnsi="仿宋" w:eastAsia="仿宋" w:cs="仿宋"/>
          <w:sz w:val="32"/>
          <w:szCs w:val="32"/>
        </w:rPr>
        <w:t>2.汇总后的优秀作品放在易班</w:t>
      </w:r>
      <w:r>
        <w:rPr>
          <w:rFonts w:hint="eastAsia" w:ascii="仿宋" w:hAnsi="仿宋" w:eastAsia="仿宋" w:cs="仿宋"/>
          <w:sz w:val="32"/>
          <w:szCs w:val="32"/>
          <w:lang w:eastAsia="zh-CN"/>
        </w:rPr>
        <w:t>平台</w:t>
      </w:r>
      <w:r>
        <w:rPr>
          <w:rFonts w:hint="eastAsia" w:ascii="仿宋" w:hAnsi="仿宋" w:eastAsia="仿宋" w:cs="仿宋"/>
          <w:sz w:val="32"/>
          <w:szCs w:val="32"/>
        </w:rPr>
        <w:t>进行</w:t>
      </w:r>
      <w:r>
        <w:rPr>
          <w:rFonts w:hint="eastAsia" w:ascii="仿宋" w:hAnsi="仿宋" w:eastAsia="仿宋" w:cs="仿宋"/>
          <w:sz w:val="32"/>
          <w:szCs w:val="32"/>
          <w:lang w:eastAsia="zh-CN"/>
        </w:rPr>
        <w:t>实名制</w:t>
      </w:r>
      <w:r>
        <w:rPr>
          <w:rFonts w:hint="eastAsia" w:ascii="仿宋" w:hAnsi="仿宋" w:eastAsia="仿宋" w:cs="仿宋"/>
          <w:sz w:val="32"/>
          <w:szCs w:val="32"/>
        </w:rPr>
        <w:t>投票，由广大师生进行评审，投票得分占据作品评审分数20%，专业老师评审占据作品分数的80%，决出学院的一、二、三等奖。每类作品获奖名额为一等奖1名、二等奖2名、三等奖3名。</w:t>
      </w:r>
    </w:p>
    <w:p>
      <w:pPr>
        <w:keepNext w:val="0"/>
        <w:keepLines w:val="0"/>
        <w:pageBreakBefore w:val="0"/>
        <w:widowControl w:val="0"/>
        <w:kinsoku/>
        <w:wordWrap/>
        <w:overflowPunct/>
        <w:topLinePunct w:val="0"/>
        <w:bidi w:val="0"/>
        <w:snapToGrid/>
        <w:spacing w:line="600" w:lineRule="exact"/>
        <w:ind w:firstLine="624"/>
        <w:textAlignment w:val="auto"/>
        <w:rPr>
          <w:rFonts w:hint="eastAsia" w:ascii="仿宋" w:hAnsi="仿宋" w:eastAsia="仿宋" w:cs="仿宋"/>
          <w:sz w:val="32"/>
          <w:szCs w:val="32"/>
        </w:rPr>
      </w:pPr>
      <w:r>
        <w:rPr>
          <w:rFonts w:hint="eastAsia" w:ascii="仿宋" w:hAnsi="仿宋" w:eastAsia="仿宋" w:cs="仿宋"/>
          <w:sz w:val="32"/>
          <w:szCs w:val="32"/>
        </w:rPr>
        <w:t>3.一等奖作品将优先推荐参加第四届“全国大学生网络文化节”和“高校网络教育优秀作品推选展示活动”。</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lang w:eastAsia="zh-CN"/>
        </w:rPr>
        <w:t>五</w:t>
      </w:r>
      <w:r>
        <w:rPr>
          <w:rFonts w:hint="eastAsia" w:ascii="仿宋" w:hAnsi="仿宋" w:eastAsia="仿宋" w:cs="仿宋"/>
          <w:b/>
          <w:sz w:val="32"/>
          <w:szCs w:val="32"/>
        </w:rPr>
        <w:t>、活动时间</w:t>
      </w: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征稿收集时间：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日——6月14日</w:t>
      </w: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作品评选时间：6月1</w:t>
      </w:r>
      <w:r>
        <w:rPr>
          <w:rFonts w:hint="eastAsia" w:ascii="仿宋" w:hAnsi="仿宋" w:eastAsia="仿宋" w:cs="仿宋"/>
          <w:sz w:val="32"/>
          <w:szCs w:val="32"/>
          <w:lang w:val="en-US" w:eastAsia="zh-CN"/>
        </w:rPr>
        <w:t>7</w:t>
      </w:r>
      <w:r>
        <w:rPr>
          <w:rFonts w:hint="eastAsia" w:ascii="仿宋" w:hAnsi="仿宋" w:eastAsia="仿宋" w:cs="仿宋"/>
          <w:sz w:val="32"/>
          <w:szCs w:val="32"/>
        </w:rPr>
        <w:t>日——6月21日</w:t>
      </w: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获奖公示时间：6月24日——6月26日</w:t>
      </w:r>
    </w:p>
    <w:p>
      <w:pPr>
        <w:keepNext w:val="0"/>
        <w:keepLines w:val="0"/>
        <w:pageBreakBefore w:val="0"/>
        <w:widowControl w:val="0"/>
        <w:kinsoku/>
        <w:wordWrap/>
        <w:overflowPunct/>
        <w:topLinePunct w:val="0"/>
        <w:bidi w:val="0"/>
        <w:snapToGrid/>
        <w:spacing w:line="60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rPr>
        <w:t>遴选优秀作品参加全国大学生网络文化节：7月1日——7月5</w:t>
      </w:r>
      <w:r>
        <w:rPr>
          <w:rFonts w:hint="eastAsia" w:ascii="仿宋" w:hAnsi="仿宋" w:eastAsia="仿宋" w:cs="仿宋"/>
          <w:sz w:val="32"/>
          <w:szCs w:val="32"/>
          <w:lang w:eastAsia="zh-CN"/>
        </w:rPr>
        <w:t>日</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lang w:eastAsia="zh-CN"/>
        </w:rPr>
        <w:t>六</w:t>
      </w:r>
      <w:r>
        <w:rPr>
          <w:rFonts w:hint="eastAsia" w:ascii="仿宋" w:hAnsi="仿宋" w:eastAsia="仿宋" w:cs="仿宋"/>
          <w:b/>
          <w:sz w:val="32"/>
          <w:szCs w:val="32"/>
        </w:rPr>
        <w:t>、</w:t>
      </w:r>
      <w:r>
        <w:rPr>
          <w:rFonts w:hint="eastAsia" w:ascii="仿宋" w:hAnsi="仿宋" w:eastAsia="仿宋" w:cs="仿宋"/>
          <w:b/>
          <w:sz w:val="32"/>
          <w:szCs w:val="32"/>
          <w:lang w:eastAsia="zh-CN"/>
        </w:rPr>
        <w:t>工作</w:t>
      </w:r>
      <w:r>
        <w:rPr>
          <w:rFonts w:hint="eastAsia" w:ascii="仿宋" w:hAnsi="仿宋" w:eastAsia="仿宋" w:cs="仿宋"/>
          <w:b/>
          <w:sz w:val="32"/>
          <w:szCs w:val="32"/>
        </w:rPr>
        <w:t>安排</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b/>
          <w:sz w:val="32"/>
          <w:szCs w:val="32"/>
        </w:rPr>
      </w:pPr>
      <w:r>
        <w:rPr>
          <w:rFonts w:hint="eastAsia" w:ascii="仿宋" w:hAnsi="仿宋" w:eastAsia="仿宋" w:cs="仿宋"/>
          <w:sz w:val="32"/>
          <w:szCs w:val="32"/>
        </w:rPr>
        <w:t>（一） 活动前期:学院下发通知，由易班</w:t>
      </w:r>
      <w:r>
        <w:rPr>
          <w:rFonts w:hint="eastAsia" w:ascii="仿宋" w:hAnsi="仿宋" w:eastAsia="仿宋" w:cs="仿宋"/>
          <w:sz w:val="32"/>
          <w:szCs w:val="32"/>
          <w:lang w:eastAsia="zh-CN"/>
        </w:rPr>
        <w:t>新媒体工作</w:t>
      </w:r>
      <w:r>
        <w:rPr>
          <w:rFonts w:hint="eastAsia" w:ascii="仿宋" w:hAnsi="仿宋" w:eastAsia="仿宋" w:cs="仿宋"/>
          <w:sz w:val="32"/>
          <w:szCs w:val="32"/>
        </w:rPr>
        <w:t>站及各二级分站在所有平台上进行活动预热；并把通知下发至</w:t>
      </w:r>
      <w:r>
        <w:rPr>
          <w:rFonts w:hint="eastAsia" w:ascii="仿宋" w:hAnsi="仿宋" w:eastAsia="仿宋" w:cs="仿宋"/>
          <w:sz w:val="32"/>
          <w:szCs w:val="32"/>
          <w:lang w:eastAsia="zh-CN"/>
        </w:rPr>
        <w:t>各</w:t>
      </w:r>
      <w:r>
        <w:rPr>
          <w:rFonts w:hint="eastAsia" w:ascii="仿宋" w:hAnsi="仿宋" w:eastAsia="仿宋" w:cs="仿宋"/>
          <w:sz w:val="32"/>
          <w:szCs w:val="32"/>
        </w:rPr>
        <w:t xml:space="preserve">班群，在各班级进行宣传。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（二）活动中期：易班</w:t>
      </w:r>
      <w:r>
        <w:rPr>
          <w:rFonts w:hint="eastAsia" w:ascii="仿宋" w:hAnsi="仿宋" w:eastAsia="仿宋" w:cs="仿宋"/>
          <w:sz w:val="32"/>
          <w:szCs w:val="32"/>
          <w:lang w:eastAsia="zh-CN"/>
        </w:rPr>
        <w:t>新媒体工作</w:t>
      </w:r>
      <w:r>
        <w:rPr>
          <w:rFonts w:hint="eastAsia" w:ascii="仿宋" w:hAnsi="仿宋" w:eastAsia="仿宋" w:cs="仿宋"/>
          <w:sz w:val="32"/>
          <w:szCs w:val="32"/>
        </w:rPr>
        <w:t>站以及分站及时做好投稿收集工作，同时在易班客服群为投稿同学进行答疑解惑，并在6月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r>
        <w:rPr>
          <w:rFonts w:hint="eastAsia" w:ascii="仿宋" w:hAnsi="仿宋" w:eastAsia="仿宋" w:cs="仿宋"/>
          <w:sz w:val="32"/>
          <w:szCs w:val="32"/>
          <w:lang w:eastAsia="zh-CN"/>
        </w:rPr>
        <w:t>前</w:t>
      </w:r>
      <w:r>
        <w:rPr>
          <w:rFonts w:hint="eastAsia" w:ascii="仿宋" w:hAnsi="仿宋" w:eastAsia="仿宋" w:cs="仿宋"/>
          <w:sz w:val="32"/>
          <w:szCs w:val="32"/>
        </w:rPr>
        <w:t>对投稿作品进行筛选，及时反馈给评审小组。</w:t>
      </w:r>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（三）活动后期：对获奖名单进行公示，并颁发</w:t>
      </w:r>
      <w:r>
        <w:rPr>
          <w:rFonts w:hint="eastAsia" w:ascii="仿宋" w:hAnsi="仿宋" w:eastAsia="仿宋" w:cs="仿宋"/>
          <w:sz w:val="32"/>
          <w:szCs w:val="32"/>
          <w:lang w:eastAsia="zh-CN"/>
        </w:rPr>
        <w:t>相应</w:t>
      </w:r>
      <w:r>
        <w:rPr>
          <w:rFonts w:hint="eastAsia" w:ascii="仿宋" w:hAnsi="仿宋" w:eastAsia="仿宋" w:cs="仿宋"/>
          <w:sz w:val="32"/>
          <w:szCs w:val="32"/>
        </w:rPr>
        <w:t>奖品</w:t>
      </w:r>
      <w:r>
        <w:rPr>
          <w:rFonts w:hint="eastAsia" w:ascii="仿宋" w:hAnsi="仿宋" w:eastAsia="仿宋" w:cs="仿宋"/>
          <w:sz w:val="32"/>
          <w:szCs w:val="32"/>
          <w:lang w:eastAsia="zh-CN"/>
        </w:rPr>
        <w:t>、证书</w:t>
      </w:r>
      <w:r>
        <w:rPr>
          <w:rFonts w:hint="eastAsia" w:ascii="仿宋" w:hAnsi="仿宋" w:eastAsia="仿宋" w:cs="仿宋"/>
          <w:sz w:val="32"/>
          <w:szCs w:val="32"/>
        </w:rPr>
        <w:t>。</w:t>
      </w:r>
      <w:r>
        <w:rPr>
          <w:rFonts w:hint="eastAsia" w:ascii="仿宋" w:hAnsi="仿宋" w:eastAsia="仿宋" w:cs="仿宋"/>
          <w:b/>
          <w:sz w:val="32"/>
          <w:szCs w:val="32"/>
        </w:rPr>
        <w:t xml:space="preserve"> </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lang w:eastAsia="zh-CN"/>
        </w:rPr>
        <w:t>七</w:t>
      </w:r>
      <w:r>
        <w:rPr>
          <w:rFonts w:hint="eastAsia" w:ascii="仿宋" w:hAnsi="仿宋" w:eastAsia="仿宋" w:cs="仿宋"/>
          <w:b/>
          <w:sz w:val="32"/>
          <w:szCs w:val="32"/>
        </w:rPr>
        <w:t>、奖</w:t>
      </w:r>
      <w:r>
        <w:rPr>
          <w:rFonts w:hint="eastAsia" w:ascii="仿宋" w:hAnsi="仿宋" w:eastAsia="仿宋" w:cs="仿宋"/>
          <w:b/>
          <w:sz w:val="32"/>
          <w:szCs w:val="32"/>
          <w:lang w:eastAsia="zh-CN"/>
        </w:rPr>
        <w:t>品</w:t>
      </w:r>
      <w:r>
        <w:rPr>
          <w:rFonts w:hint="eastAsia" w:ascii="仿宋" w:hAnsi="仿宋" w:eastAsia="仿宋" w:cs="仿宋"/>
          <w:b/>
          <w:sz w:val="32"/>
          <w:szCs w:val="32"/>
        </w:rPr>
        <w:t>设置（奖品数量由每支队伍所报参赛人员为准）</w:t>
      </w:r>
    </w:p>
    <w:p>
      <w:pPr>
        <w:keepNext w:val="0"/>
        <w:keepLines w:val="0"/>
        <w:pageBreakBefore w:val="0"/>
        <w:widowControl w:val="0"/>
        <w:kinsoku/>
        <w:wordWrap/>
        <w:overflowPunct/>
        <w:topLinePunct w:val="0"/>
        <w:bidi w:val="0"/>
        <w:snapToGrid/>
        <w:spacing w:line="600" w:lineRule="exact"/>
        <w:ind w:firstLine="660"/>
        <w:textAlignment w:val="auto"/>
        <w:rPr>
          <w:rFonts w:hint="eastAsia" w:ascii="仿宋" w:hAnsi="仿宋" w:eastAsia="仿宋" w:cs="仿宋"/>
          <w:b/>
          <w:sz w:val="32"/>
          <w:szCs w:val="32"/>
        </w:rPr>
      </w:pPr>
      <w:r>
        <w:rPr>
          <w:rFonts w:hint="eastAsia" w:ascii="仿宋" w:hAnsi="仿宋" w:eastAsia="仿宋" w:cs="仿宋"/>
          <w:sz w:val="32"/>
          <w:szCs w:val="32"/>
        </w:rPr>
        <w:t>一等奖</w:t>
      </w:r>
      <w:r>
        <w:rPr>
          <w:rFonts w:hint="eastAsia" w:ascii="仿宋" w:hAnsi="仿宋" w:eastAsia="仿宋" w:cs="仿宋"/>
          <w:b/>
          <w:sz w:val="32"/>
          <w:szCs w:val="32"/>
        </w:rPr>
        <w:t>：</w:t>
      </w:r>
      <w:r>
        <w:rPr>
          <w:rFonts w:hint="eastAsia" w:ascii="仿宋" w:hAnsi="仿宋" w:eastAsia="仿宋" w:cs="仿宋"/>
          <w:sz w:val="32"/>
          <w:szCs w:val="32"/>
        </w:rPr>
        <w:t>易班U盘</w:t>
      </w:r>
      <w:r>
        <w:rPr>
          <w:rFonts w:hint="eastAsia" w:ascii="仿宋" w:hAnsi="仿宋" w:eastAsia="仿宋" w:cs="仿宋"/>
          <w:sz w:val="32"/>
          <w:szCs w:val="32"/>
          <w:lang w:val="en-US" w:eastAsia="zh-CN"/>
        </w:rPr>
        <w:t>/易班熊玩偶</w:t>
      </w:r>
      <w:r>
        <w:rPr>
          <w:rFonts w:hint="eastAsia" w:ascii="仿宋" w:hAnsi="仿宋" w:eastAsia="仿宋" w:cs="仿宋"/>
          <w:sz w:val="32"/>
          <w:szCs w:val="32"/>
        </w:rPr>
        <w:t xml:space="preserve"> +手提纸袋+</w:t>
      </w:r>
      <w:r>
        <w:rPr>
          <w:rFonts w:hint="eastAsia" w:ascii="仿宋" w:hAnsi="仿宋" w:eastAsia="仿宋" w:cs="仿宋"/>
          <w:sz w:val="32"/>
          <w:szCs w:val="32"/>
          <w:lang w:eastAsia="zh-CN"/>
        </w:rPr>
        <w:t>获奖证书</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二等奖：</w:t>
      </w:r>
      <w:r>
        <w:rPr>
          <w:rFonts w:hint="eastAsia" w:ascii="仿宋" w:hAnsi="仿宋" w:eastAsia="仿宋" w:cs="仿宋"/>
          <w:sz w:val="32"/>
          <w:szCs w:val="32"/>
          <w:lang w:eastAsia="zh-CN"/>
        </w:rPr>
        <w:t>易班抱枕</w:t>
      </w:r>
      <w:r>
        <w:rPr>
          <w:rFonts w:hint="eastAsia" w:ascii="仿宋" w:hAnsi="仿宋" w:eastAsia="仿宋" w:cs="仿宋"/>
          <w:sz w:val="32"/>
          <w:szCs w:val="32"/>
          <w:lang w:val="en-US" w:eastAsia="zh-CN"/>
        </w:rPr>
        <w:t>/易班马克杯</w:t>
      </w:r>
      <w:r>
        <w:rPr>
          <w:rFonts w:hint="eastAsia" w:ascii="仿宋" w:hAnsi="仿宋" w:eastAsia="仿宋" w:cs="仿宋"/>
          <w:sz w:val="32"/>
          <w:szCs w:val="32"/>
        </w:rPr>
        <w:t>+</w:t>
      </w:r>
      <w:r>
        <w:rPr>
          <w:rFonts w:hint="eastAsia" w:ascii="仿宋" w:hAnsi="仿宋" w:eastAsia="仿宋" w:cs="仿宋"/>
          <w:sz w:val="32"/>
          <w:szCs w:val="32"/>
          <w:lang w:eastAsia="zh-CN"/>
        </w:rPr>
        <w:t>易班</w:t>
      </w:r>
      <w:r>
        <w:rPr>
          <w:rFonts w:hint="eastAsia" w:ascii="仿宋" w:hAnsi="仿宋" w:eastAsia="仿宋" w:cs="仿宋"/>
          <w:sz w:val="32"/>
          <w:szCs w:val="32"/>
        </w:rPr>
        <w:t>笔记本+</w:t>
      </w:r>
      <w:r>
        <w:rPr>
          <w:rFonts w:hint="eastAsia" w:ascii="仿宋" w:hAnsi="仿宋" w:eastAsia="仿宋" w:cs="仿宋"/>
          <w:sz w:val="32"/>
          <w:szCs w:val="32"/>
          <w:lang w:eastAsia="zh-CN"/>
        </w:rPr>
        <w:t>获奖</w:t>
      </w:r>
      <w:r>
        <w:rPr>
          <w:rFonts w:hint="eastAsia" w:ascii="仿宋" w:hAnsi="仿宋" w:eastAsia="仿宋" w:cs="仿宋"/>
          <w:sz w:val="32"/>
          <w:szCs w:val="32"/>
        </w:rPr>
        <w:t>证书</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三等奖：行健书签</w:t>
      </w:r>
      <w:r>
        <w:rPr>
          <w:rFonts w:hint="eastAsia" w:ascii="仿宋" w:hAnsi="仿宋" w:eastAsia="仿宋" w:cs="仿宋"/>
          <w:sz w:val="32"/>
          <w:szCs w:val="32"/>
          <w:lang w:val="en-US" w:eastAsia="zh-CN"/>
        </w:rPr>
        <w:t>/手提纸袋</w:t>
      </w:r>
      <w:r>
        <w:rPr>
          <w:rFonts w:hint="eastAsia" w:ascii="仿宋" w:hAnsi="仿宋" w:eastAsia="仿宋" w:cs="仿宋"/>
          <w:sz w:val="32"/>
          <w:szCs w:val="32"/>
        </w:rPr>
        <w:t>+易班水性笔+</w:t>
      </w:r>
      <w:r>
        <w:rPr>
          <w:rFonts w:hint="eastAsia" w:ascii="仿宋" w:hAnsi="仿宋" w:eastAsia="仿宋" w:cs="仿宋"/>
          <w:sz w:val="32"/>
          <w:szCs w:val="32"/>
          <w:lang w:eastAsia="zh-CN"/>
        </w:rPr>
        <w:t>获奖证书</w:t>
      </w:r>
    </w:p>
    <w:p>
      <w:pPr>
        <w:keepNext w:val="0"/>
        <w:keepLines w:val="0"/>
        <w:pageBreakBefore w:val="0"/>
        <w:widowControl w:val="0"/>
        <w:kinsoku/>
        <w:wordWrap/>
        <w:overflowPunct/>
        <w:topLinePunct w:val="0"/>
        <w:bidi w:val="0"/>
        <w:snapToGrid/>
        <w:spacing w:line="60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参与奖：若干（易班</w:t>
      </w:r>
      <w:r>
        <w:rPr>
          <w:rFonts w:hint="eastAsia" w:ascii="仿宋" w:hAnsi="仿宋" w:eastAsia="仿宋" w:cs="仿宋"/>
          <w:sz w:val="32"/>
          <w:szCs w:val="32"/>
          <w:lang w:eastAsia="zh-CN"/>
        </w:rPr>
        <w:t>清扬</w:t>
      </w:r>
      <w:r>
        <w:rPr>
          <w:rFonts w:hint="eastAsia" w:ascii="仿宋" w:hAnsi="仿宋" w:eastAsia="仿宋" w:cs="仿宋"/>
          <w:sz w:val="32"/>
          <w:szCs w:val="32"/>
        </w:rPr>
        <w:t>洗发水+易班手环）</w:t>
      </w:r>
    </w:p>
    <w:p>
      <w:pPr>
        <w:keepNext w:val="0"/>
        <w:keepLines w:val="0"/>
        <w:pageBreakBefore w:val="0"/>
        <w:widowControl w:val="0"/>
        <w:kinsoku/>
        <w:wordWrap/>
        <w:overflowPunct/>
        <w:topLinePunct w:val="0"/>
        <w:bidi w:val="0"/>
        <w:snapToGrid/>
        <w:spacing w:line="600" w:lineRule="exact"/>
        <w:ind w:firstLine="648"/>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注：短视频、校园歌曲、微电影、动漫类获奖作品，作者可在原有奖品基础上任意选择一套三等奖或参与奖奖品。</w:t>
      </w:r>
    </w:p>
    <w:p>
      <w:pPr>
        <w:keepNext w:val="0"/>
        <w:keepLines w:val="0"/>
        <w:pageBreakBefore w:val="0"/>
        <w:widowControl w:val="0"/>
        <w:kinsoku/>
        <w:wordWrap/>
        <w:overflowPunct/>
        <w:topLinePunct w:val="0"/>
        <w:bidi w:val="0"/>
        <w:snapToGrid/>
        <w:spacing w:line="600" w:lineRule="exact"/>
        <w:ind w:firstLine="6080" w:firstLineChars="19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snapToGrid/>
        <w:spacing w:line="600" w:lineRule="exact"/>
        <w:ind w:firstLine="6080" w:firstLineChars="19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snapToGrid/>
        <w:spacing w:line="600" w:lineRule="exact"/>
        <w:ind w:firstLine="6080" w:firstLineChars="1900"/>
        <w:jc w:val="left"/>
        <w:textAlignment w:val="auto"/>
        <w:rPr>
          <w:rFonts w:hint="eastAsia" w:ascii="仿宋" w:hAnsi="仿宋" w:eastAsia="仿宋" w:cs="仿宋"/>
          <w:sz w:val="32"/>
          <w:szCs w:val="32"/>
        </w:rPr>
      </w:pPr>
      <w:r>
        <w:rPr>
          <w:rFonts w:hint="eastAsia" w:ascii="仿宋" w:hAnsi="仿宋" w:eastAsia="仿宋" w:cs="仿宋"/>
          <w:sz w:val="32"/>
          <w:szCs w:val="32"/>
        </w:rPr>
        <w:t>广西大学行健文理学院</w:t>
      </w:r>
    </w:p>
    <w:p>
      <w:pPr>
        <w:keepNext w:val="0"/>
        <w:keepLines w:val="0"/>
        <w:pageBreakBefore w:val="0"/>
        <w:widowControl w:val="0"/>
        <w:kinsoku/>
        <w:wordWrap/>
        <w:overflowPunct/>
        <w:topLinePunct w:val="0"/>
        <w:bidi w:val="0"/>
        <w:snapToGrid/>
        <w:spacing w:line="600" w:lineRule="exact"/>
        <w:ind w:right="32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2019年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p>
    <w:p>
      <w:pPr>
        <w:keepNext w:val="0"/>
        <w:keepLines w:val="0"/>
        <w:pageBreakBefore w:val="0"/>
        <w:widowControl w:val="0"/>
        <w:kinsoku/>
        <w:wordWrap/>
        <w:overflowPunct/>
        <w:topLinePunct w:val="0"/>
        <w:bidi w:val="0"/>
        <w:snapToGrid/>
        <w:spacing w:line="600" w:lineRule="exact"/>
        <w:jc w:val="left"/>
        <w:textAlignment w:val="auto"/>
        <w:rPr>
          <w:sz w:val="32"/>
          <w:szCs w:val="32"/>
        </w:rPr>
      </w:pPr>
    </w:p>
    <w:p>
      <w:pPr>
        <w:keepNext w:val="0"/>
        <w:keepLines w:val="0"/>
        <w:pageBreakBefore w:val="0"/>
        <w:widowControl w:val="0"/>
        <w:kinsoku/>
        <w:wordWrap/>
        <w:overflowPunct/>
        <w:topLinePunct w:val="0"/>
        <w:bidi w:val="0"/>
        <w:snapToGrid/>
        <w:spacing w:line="600" w:lineRule="exact"/>
        <w:jc w:val="left"/>
        <w:textAlignment w:val="auto"/>
        <w:rPr>
          <w:sz w:val="32"/>
          <w:szCs w:val="32"/>
        </w:rPr>
      </w:pPr>
    </w:p>
    <w:p>
      <w:pPr>
        <w:keepNext w:val="0"/>
        <w:keepLines w:val="0"/>
        <w:pageBreakBefore w:val="0"/>
        <w:widowControl w:val="0"/>
        <w:kinsoku/>
        <w:wordWrap/>
        <w:overflowPunct/>
        <w:topLinePunct w:val="0"/>
        <w:bidi w:val="0"/>
        <w:snapToGrid/>
        <w:spacing w:line="600" w:lineRule="exact"/>
        <w:jc w:val="left"/>
        <w:textAlignment w:val="auto"/>
        <w:rPr>
          <w:sz w:val="32"/>
          <w:szCs w:val="32"/>
        </w:rPr>
      </w:pPr>
    </w:p>
    <w:p>
      <w:pPr>
        <w:keepNext w:val="0"/>
        <w:keepLines w:val="0"/>
        <w:pageBreakBefore w:val="0"/>
        <w:widowControl w:val="0"/>
        <w:kinsoku/>
        <w:wordWrap/>
        <w:overflowPunct/>
        <w:topLinePunct w:val="0"/>
        <w:bidi w:val="0"/>
        <w:snapToGrid/>
        <w:spacing w:line="600" w:lineRule="exact"/>
        <w:jc w:val="left"/>
        <w:textAlignment w:val="auto"/>
        <w:rPr>
          <w:sz w:val="32"/>
          <w:szCs w:val="32"/>
        </w:rPr>
      </w:pPr>
    </w:p>
    <w:p>
      <w:pPr>
        <w:keepNext w:val="0"/>
        <w:keepLines w:val="0"/>
        <w:pageBreakBefore w:val="0"/>
        <w:widowControl w:val="0"/>
        <w:kinsoku/>
        <w:wordWrap/>
        <w:overflowPunct/>
        <w:topLinePunct w:val="0"/>
        <w:bidi w:val="0"/>
        <w:snapToGrid/>
        <w:spacing w:line="600" w:lineRule="exact"/>
        <w:jc w:val="left"/>
        <w:textAlignment w:val="auto"/>
        <w:rPr>
          <w:sz w:val="32"/>
          <w:szCs w:val="32"/>
        </w:rPr>
      </w:pPr>
    </w:p>
    <w:p>
      <w:pPr>
        <w:keepNext w:val="0"/>
        <w:keepLines w:val="0"/>
        <w:pageBreakBefore w:val="0"/>
        <w:widowControl w:val="0"/>
        <w:kinsoku/>
        <w:wordWrap/>
        <w:overflowPunct/>
        <w:topLinePunct w:val="0"/>
        <w:bidi w:val="0"/>
        <w:snapToGrid/>
        <w:spacing w:line="600" w:lineRule="exact"/>
        <w:jc w:val="left"/>
        <w:textAlignment w:val="auto"/>
        <w:rPr>
          <w:sz w:val="32"/>
          <w:szCs w:val="32"/>
        </w:rPr>
      </w:pPr>
    </w:p>
    <w:p>
      <w:pPr>
        <w:keepNext w:val="0"/>
        <w:keepLines w:val="0"/>
        <w:pageBreakBefore w:val="0"/>
        <w:widowControl w:val="0"/>
        <w:kinsoku/>
        <w:wordWrap/>
        <w:overflowPunct/>
        <w:topLinePunct w:val="0"/>
        <w:bidi w:val="0"/>
        <w:snapToGrid/>
        <w:spacing w:line="600" w:lineRule="exact"/>
        <w:jc w:val="left"/>
        <w:textAlignment w:val="auto"/>
        <w:rPr>
          <w:sz w:val="32"/>
          <w:szCs w:val="32"/>
        </w:rPr>
      </w:pPr>
    </w:p>
    <w:p>
      <w:pPr>
        <w:keepNext w:val="0"/>
        <w:keepLines w:val="0"/>
        <w:pageBreakBefore w:val="0"/>
        <w:widowControl w:val="0"/>
        <w:kinsoku/>
        <w:wordWrap/>
        <w:overflowPunct/>
        <w:topLinePunct w:val="0"/>
        <w:bidi w:val="0"/>
        <w:snapToGrid/>
        <w:spacing w:line="600" w:lineRule="exact"/>
        <w:jc w:val="left"/>
        <w:textAlignment w:val="auto"/>
        <w:rPr>
          <w:sz w:val="32"/>
          <w:szCs w:val="32"/>
        </w:rPr>
      </w:pPr>
    </w:p>
    <w:p>
      <w:pPr>
        <w:keepNext w:val="0"/>
        <w:keepLines w:val="0"/>
        <w:pageBreakBefore w:val="0"/>
        <w:widowControl w:val="0"/>
        <w:kinsoku/>
        <w:wordWrap/>
        <w:overflowPunct/>
        <w:topLinePunct w:val="0"/>
        <w:bidi w:val="0"/>
        <w:snapToGrid/>
        <w:spacing w:line="600" w:lineRule="exact"/>
        <w:jc w:val="left"/>
        <w:textAlignment w:val="auto"/>
        <w:rPr>
          <w:sz w:val="32"/>
          <w:szCs w:val="32"/>
        </w:rPr>
      </w:pPr>
    </w:p>
    <w:p>
      <w:pPr>
        <w:keepNext w:val="0"/>
        <w:keepLines w:val="0"/>
        <w:pageBreakBefore w:val="0"/>
        <w:widowControl w:val="0"/>
        <w:kinsoku/>
        <w:wordWrap/>
        <w:overflowPunct/>
        <w:topLinePunct w:val="0"/>
        <w:bidi w:val="0"/>
        <w:snapToGrid/>
        <w:spacing w:line="600" w:lineRule="exact"/>
        <w:jc w:val="left"/>
        <w:textAlignment w:val="auto"/>
        <w:rPr>
          <w:sz w:val="32"/>
          <w:szCs w:val="32"/>
        </w:rPr>
      </w:pPr>
    </w:p>
    <w:p>
      <w:pPr>
        <w:keepNext w:val="0"/>
        <w:keepLines w:val="0"/>
        <w:pageBreakBefore w:val="0"/>
        <w:widowControl w:val="0"/>
        <w:kinsoku/>
        <w:wordWrap/>
        <w:overflowPunct/>
        <w:topLinePunct w:val="0"/>
        <w:bidi w:val="0"/>
        <w:snapToGrid/>
        <w:spacing w:line="600" w:lineRule="exact"/>
        <w:textAlignment w:val="auto"/>
      </w:pPr>
    </w:p>
    <w:sectPr>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A0421"/>
    <w:rsid w:val="004C4B14"/>
    <w:rsid w:val="04B35A57"/>
    <w:rsid w:val="07ED205A"/>
    <w:rsid w:val="10C55C3F"/>
    <w:rsid w:val="111211F8"/>
    <w:rsid w:val="1C8A0421"/>
    <w:rsid w:val="204E3724"/>
    <w:rsid w:val="245D7DB4"/>
    <w:rsid w:val="31AD3A35"/>
    <w:rsid w:val="353F2FA8"/>
    <w:rsid w:val="424B0064"/>
    <w:rsid w:val="43592088"/>
    <w:rsid w:val="455343C6"/>
    <w:rsid w:val="45A02FE3"/>
    <w:rsid w:val="45F20788"/>
    <w:rsid w:val="584D5A17"/>
    <w:rsid w:val="60AB2834"/>
    <w:rsid w:val="649D6DA7"/>
    <w:rsid w:val="66487FB8"/>
    <w:rsid w:val="6D4D5A41"/>
    <w:rsid w:val="72B06659"/>
    <w:rsid w:val="7631784B"/>
    <w:rsid w:val="7E5964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customStyle="1" w:styleId="4">
    <w:name w:val="TableGri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2019-04-24T01:36:00Z</dcterms:created>
  <dc:creator>学生工作部</dc:creator>
  <cp:lastModifiedBy>学生工作部</cp:lastModifiedBy>
  <cp:lastPrinted>2019-05-05T07:59:00Z</cp:lastPrinted>
  <dcterms:modified xsi:type="dcterms:W3CDTF">2019-05-14T07:49:53Z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